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43" w:rsidRDefault="00B34B43" w:rsidP="00B34B43">
      <w:pPr>
        <w:pageBreakBefore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 помощи  детям,  имеющим  трудности  обучения</w:t>
      </w:r>
    </w:p>
    <w:p w:rsidR="00B34B43" w:rsidRDefault="00B34B43" w:rsidP="00B34B43">
      <w:pPr>
        <w:spacing w:line="360" w:lineRule="auto"/>
        <w:ind w:firstLine="709"/>
        <w:jc w:val="both"/>
      </w:pPr>
    </w:p>
    <w:p w:rsidR="00B34B43" w:rsidRDefault="00B34B43" w:rsidP="00B34B43">
      <w:pPr>
        <w:spacing w:after="227" w:line="360" w:lineRule="auto"/>
        <w:ind w:firstLine="709"/>
        <w:jc w:val="both"/>
        <w:rPr>
          <w:rFonts w:eastAsia="TimesNewRomanPSMT+1"/>
          <w:i/>
          <w:iCs/>
          <w:sz w:val="28"/>
          <w:szCs w:val="28"/>
        </w:rPr>
      </w:pPr>
      <w:r>
        <w:rPr>
          <w:rFonts w:eastAsia="TimesNewRomanPS-BoldMT"/>
          <w:b/>
          <w:bCs/>
          <w:i/>
          <w:iCs/>
          <w:sz w:val="28"/>
          <w:szCs w:val="28"/>
        </w:rPr>
        <w:t>Трудности обучения</w:t>
      </w:r>
      <w:r>
        <w:rPr>
          <w:rFonts w:eastAsia="TimesNewRomanPS-BoldMT"/>
          <w:i/>
          <w:iCs/>
          <w:sz w:val="28"/>
          <w:szCs w:val="28"/>
        </w:rPr>
        <w:t xml:space="preserve"> у многих детей не приводят к неуспеваемости</w:t>
      </w:r>
      <w:r>
        <w:rPr>
          <w:rFonts w:eastAsia="TimesNewRomanPS-BoldMT+1"/>
          <w:i/>
          <w:iCs/>
          <w:sz w:val="28"/>
          <w:szCs w:val="28"/>
        </w:rPr>
        <w:t xml:space="preserve">, </w:t>
      </w:r>
      <w:r>
        <w:rPr>
          <w:rFonts w:eastAsia="TimesNewRomanPS-BoldMT"/>
          <w:i/>
          <w:iCs/>
          <w:sz w:val="28"/>
          <w:szCs w:val="28"/>
        </w:rPr>
        <w:t>и наоборот</w:t>
      </w:r>
      <w:r>
        <w:rPr>
          <w:rFonts w:eastAsia="TimesNewRomanPS-BoldMT+1"/>
          <w:i/>
          <w:iCs/>
          <w:sz w:val="28"/>
          <w:szCs w:val="28"/>
        </w:rPr>
        <w:t xml:space="preserve">, </w:t>
      </w:r>
      <w:r>
        <w:rPr>
          <w:rFonts w:eastAsia="TimesNewRomanPS-BoldMT"/>
          <w:i/>
          <w:iCs/>
          <w:sz w:val="28"/>
          <w:szCs w:val="28"/>
        </w:rPr>
        <w:t>высокая успеваемость</w:t>
      </w:r>
      <w:r>
        <w:rPr>
          <w:rFonts w:eastAsia="TimesNewRomanPS-BoldMT+1"/>
          <w:i/>
          <w:iCs/>
          <w:sz w:val="28"/>
          <w:szCs w:val="28"/>
        </w:rPr>
        <w:t xml:space="preserve">, </w:t>
      </w:r>
      <w:r>
        <w:rPr>
          <w:rFonts w:eastAsia="TimesNewRomanPS-BoldMT"/>
          <w:i/>
          <w:iCs/>
          <w:sz w:val="28"/>
          <w:szCs w:val="28"/>
        </w:rPr>
        <w:t>особенно на первом году обучения</w:t>
      </w:r>
      <w:r>
        <w:rPr>
          <w:rFonts w:eastAsia="TimesNewRomanPS-BoldMT+1"/>
          <w:i/>
          <w:iCs/>
          <w:sz w:val="28"/>
          <w:szCs w:val="28"/>
        </w:rPr>
        <w:t xml:space="preserve">, </w:t>
      </w:r>
      <w:r>
        <w:rPr>
          <w:rFonts w:eastAsia="TimesNewRomanPS-BoldMT"/>
          <w:i/>
          <w:iCs/>
          <w:sz w:val="28"/>
          <w:szCs w:val="28"/>
        </w:rPr>
        <w:t>может достигаться огромным напряжением и чрезвычайно высокой функциональной ценой</w:t>
      </w:r>
      <w:r>
        <w:rPr>
          <w:rFonts w:eastAsia="TimesNewRomanPS-BoldMT+1"/>
          <w:i/>
          <w:iCs/>
          <w:sz w:val="28"/>
          <w:szCs w:val="28"/>
        </w:rPr>
        <w:t xml:space="preserve">, </w:t>
      </w:r>
      <w:r>
        <w:rPr>
          <w:rFonts w:eastAsia="TimesNewRomanPS-BoldMT"/>
          <w:i/>
          <w:iCs/>
          <w:sz w:val="28"/>
          <w:szCs w:val="28"/>
        </w:rPr>
        <w:t>а нередко и ценой здоровья</w:t>
      </w:r>
      <w:r>
        <w:rPr>
          <w:rFonts w:eastAsia="TimesNewRomanPSMT+1"/>
          <w:i/>
          <w:iCs/>
          <w:sz w:val="28"/>
          <w:szCs w:val="28"/>
        </w:rPr>
        <w:t>.</w:t>
      </w:r>
    </w:p>
    <w:p w:rsidR="00B34B43" w:rsidRDefault="00B34B43" w:rsidP="00B34B43">
      <w:pPr>
        <w:autoSpaceDE w:val="0"/>
        <w:spacing w:after="227"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-BoldItalicMT"/>
          <w:b/>
          <w:bCs/>
          <w:sz w:val="28"/>
          <w:szCs w:val="28"/>
        </w:rPr>
        <w:t xml:space="preserve">Первый принцип </w:t>
      </w:r>
      <w:r>
        <w:rPr>
          <w:rFonts w:eastAsia="TimesNewRomanPSMT"/>
          <w:sz w:val="28"/>
          <w:szCs w:val="28"/>
        </w:rPr>
        <w:t>– любой ребенок, имеющий школьные проблемы, в состоянии получить полноценное начальное образование при соответствующей и вовремя организованной системе коррекционной помощи.</w:t>
      </w:r>
    </w:p>
    <w:p w:rsidR="00B34B43" w:rsidRDefault="00B34B43" w:rsidP="00B34B43">
      <w:pPr>
        <w:autoSpaceDE w:val="0"/>
        <w:spacing w:after="227"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Второй принцип</w:t>
      </w:r>
      <w:r>
        <w:rPr>
          <w:rFonts w:eastAsia="TimesNewRomanPS-BoldItalicMT"/>
          <w:b/>
          <w:bCs/>
          <w:i/>
          <w:iCs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– коррекция комплексных трудностей – многоаспектная задача, следовательно, для ее успешного решения необходимо учитывать как внешние, так и внутренние факторы.</w:t>
      </w:r>
    </w:p>
    <w:p w:rsidR="00B34B43" w:rsidRDefault="00B34B43" w:rsidP="00B34B43">
      <w:pPr>
        <w:spacing w:after="227"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-BoldItalicMT"/>
          <w:b/>
          <w:bCs/>
          <w:sz w:val="28"/>
          <w:szCs w:val="28"/>
        </w:rPr>
        <w:t xml:space="preserve">Третий принцип </w:t>
      </w:r>
      <w:r>
        <w:rPr>
          <w:rFonts w:eastAsia="TimesNewRomanPSMT"/>
          <w:sz w:val="28"/>
          <w:szCs w:val="28"/>
        </w:rPr>
        <w:t>– помощь детям со школьными проблемами. Это помощь, при которой корректируются не трудности обучения письму и чтению, а причины, вызывающие их. Так, например, при нарушениях почерка необходимо выявить истинные причины, а не действовать по принципу «больше писать». Диапазон этих причин очень велик: от неправильного способа держания ручки до нарушений функционального развития (речевого, моторного). Естественно, методики и организация помощи при разных причинах будут существенно различаться.</w:t>
      </w:r>
    </w:p>
    <w:p w:rsidR="00B34B43" w:rsidRDefault="00B34B43" w:rsidP="00B34B43">
      <w:pPr>
        <w:autoSpaceDE w:val="0"/>
        <w:spacing w:after="227"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-BoldItalicMT"/>
          <w:b/>
          <w:bCs/>
          <w:sz w:val="28"/>
          <w:szCs w:val="28"/>
        </w:rPr>
        <w:t>Четвертый принцип</w:t>
      </w:r>
      <w:r>
        <w:rPr>
          <w:rFonts w:eastAsia="TimesNewRomanPS-BoldItalicMT"/>
          <w:b/>
          <w:bCs/>
          <w:i/>
          <w:iCs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– системная помощь детям с трудностями в обучении, включающая меры неспецифической (оптимизация учебного процесса, нормализация режима, ликвидация конфликтных ситуаций в семье и школе и т.п.) и специфической несформированности или нарушений в развитии познавательных функций.</w:t>
      </w:r>
    </w:p>
    <w:p w:rsidR="007E7607" w:rsidRPr="00B34B43" w:rsidRDefault="00B34B43" w:rsidP="00B34B43">
      <w:pPr>
        <w:autoSpaceDE w:val="0"/>
        <w:spacing w:after="227"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-BoldItalicMT"/>
          <w:b/>
          <w:bCs/>
          <w:sz w:val="28"/>
          <w:szCs w:val="28"/>
        </w:rPr>
        <w:t>Пятый принцип</w:t>
      </w:r>
      <w:r>
        <w:rPr>
          <w:rFonts w:eastAsia="TimesNewRomanPS-BoldItalicMT"/>
          <w:b/>
          <w:bCs/>
          <w:i/>
          <w:iCs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</w:rPr>
        <w:t xml:space="preserve">– </w:t>
      </w:r>
      <w:r>
        <w:rPr>
          <w:rFonts w:eastAsia="TimesNewRomanPSMT"/>
          <w:sz w:val="28"/>
          <w:szCs w:val="28"/>
        </w:rPr>
        <w:t>организация комплексной помощи детям с трудностями в обучении. Это системная работа и системное взаимодействие педагога, психолога, логопеда и родителей.</w:t>
      </w:r>
      <w:bookmarkStart w:id="0" w:name="_GoBack"/>
      <w:bookmarkEnd w:id="0"/>
    </w:p>
    <w:sectPr w:rsidR="007E7607" w:rsidRPr="00B3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charset w:val="CC"/>
    <w:family w:val="auto"/>
    <w:pitch w:val="default"/>
  </w:font>
  <w:font w:name="TimesNewRomanPSMT+1">
    <w:charset w:val="00"/>
    <w:family w:val="auto"/>
    <w:pitch w:val="default"/>
  </w:font>
  <w:font w:name="TimesNewRomanPS-BoldMT+1">
    <w:charset w:val="00"/>
    <w:family w:val="auto"/>
    <w:pitch w:val="default"/>
  </w:font>
  <w:font w:name="TimesNewRomanPS-BoldItalicMT">
    <w:altName w:val="Courier New"/>
    <w:charset w:val="CC"/>
    <w:family w:val="script"/>
    <w:pitch w:val="default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A7"/>
    <w:rsid w:val="007041A7"/>
    <w:rsid w:val="007E7607"/>
    <w:rsid w:val="00B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9CFE-0CE8-413E-A58B-08E694C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2017-10-16T08:47:00Z</dcterms:created>
  <dcterms:modified xsi:type="dcterms:W3CDTF">2017-10-16T08:47:00Z</dcterms:modified>
</cp:coreProperties>
</file>